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ind w:left="0"/>
        <w:rPr>
          <w:rFonts w:ascii="Times New Roman"/>
          <w:i w:val="0"/>
          <w:sz w:val="24"/>
        </w:rPr>
      </w:pPr>
    </w:p>
    <w:p>
      <w:pPr>
        <w:pStyle w:val="BodyText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w:pict>
          <v:group style="width:429.7pt;height:17.9pt;mso-position-horizontal-relative:char;mso-position-vertical-relative:line" id="docshapegroup1" coordorigin="0,0" coordsize="8594,358">
            <v:shape style="position:absolute;left:0;top:0;width:1238;height:358" type="#_x0000_t75" id="docshape2" stroked="false">
              <v:imagedata r:id="rId5" o:title=""/>
            </v:shape>
            <v:shape style="position:absolute;left:1113;top:0;width:5465;height:358" type="#_x0000_t75" id="docshape3" stroked="false">
              <v:imagedata r:id="rId6" o:title=""/>
            </v:shape>
            <v:shape style="position:absolute;left:6440;top:0;width:2154;height:358" type="#_x0000_t75" id="docshape4" stroked="false">
              <v:imagedata r:id="rId7" o:title=""/>
            </v:shape>
          </v:group>
        </w:pict>
      </w:r>
      <w:r>
        <w:rPr>
          <w:rFonts w:ascii="Times New Roman"/>
          <w:i w:val="0"/>
          <w:sz w:val="20"/>
        </w:rPr>
      </w: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spacing w:before="8"/>
        <w:ind w:left="0"/>
        <w:rPr>
          <w:rFonts w:ascii="Times New Roman"/>
          <w:i w:val="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906425</wp:posOffset>
            </wp:positionH>
            <wp:positionV relativeFrom="paragraph">
              <wp:posOffset>151904</wp:posOffset>
            </wp:positionV>
            <wp:extent cx="5921319" cy="3473767"/>
            <wp:effectExtent l="0" t="0" r="0" b="0"/>
            <wp:wrapTopAndBottom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1319" cy="3473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spacing w:before="3"/>
        <w:ind w:left="0"/>
        <w:rPr>
          <w:rFonts w:ascii="Times New Roman"/>
          <w:i w:val="0"/>
          <w:sz w:val="24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899464</wp:posOffset>
            </wp:positionH>
            <wp:positionV relativeFrom="paragraph">
              <wp:posOffset>192607</wp:posOffset>
            </wp:positionV>
            <wp:extent cx="3261741" cy="227075"/>
            <wp:effectExtent l="0" t="0" r="0" b="0"/>
            <wp:wrapTopAndBottom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1741" cy="2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149"/>
      </w:pPr>
      <w:r>
        <w:rPr>
          <w:color w:val="152F40"/>
        </w:rPr>
        <w:t>Učinak</w:t>
      </w:r>
      <w:r>
        <w:rPr>
          <w:color w:val="152F40"/>
          <w:spacing w:val="-6"/>
        </w:rPr>
        <w:t> </w:t>
      </w:r>
      <w:r>
        <w:rPr>
          <w:color w:val="152F40"/>
          <w:spacing w:val="-2"/>
        </w:rPr>
        <w:t>prvenstva</w:t>
      </w:r>
    </w:p>
    <w:p>
      <w:pPr>
        <w:pStyle w:val="Heading2"/>
      </w:pPr>
      <w:r>
        <w:rPr>
          <w:color w:val="152F40"/>
        </w:rPr>
        <w:t>Prvi</w:t>
      </w:r>
      <w:r>
        <w:rPr>
          <w:color w:val="152F40"/>
          <w:spacing w:val="-2"/>
        </w:rPr>
        <w:t> </w:t>
      </w:r>
      <w:r>
        <w:rPr>
          <w:color w:val="152F40"/>
        </w:rPr>
        <w:t>dojmovi</w:t>
      </w:r>
      <w:r>
        <w:rPr>
          <w:color w:val="152F40"/>
          <w:spacing w:val="-1"/>
        </w:rPr>
        <w:t> </w:t>
      </w:r>
      <w:r>
        <w:rPr>
          <w:color w:val="152F40"/>
        </w:rPr>
        <w:t>su</w:t>
      </w:r>
      <w:r>
        <w:rPr>
          <w:color w:val="152F40"/>
          <w:spacing w:val="-3"/>
        </w:rPr>
        <w:t> </w:t>
      </w:r>
      <w:r>
        <w:rPr>
          <w:color w:val="152F40"/>
        </w:rPr>
        <w:t>važni</w:t>
      </w:r>
      <w:r>
        <w:rPr>
          <w:color w:val="152F40"/>
          <w:spacing w:val="-2"/>
        </w:rPr>
        <w:t> </w:t>
      </w:r>
      <w:r>
        <w:rPr>
          <w:color w:val="152F40"/>
        </w:rPr>
        <w:t>i</w:t>
      </w:r>
      <w:r>
        <w:rPr>
          <w:color w:val="152F40"/>
          <w:spacing w:val="-2"/>
        </w:rPr>
        <w:t> </w:t>
      </w:r>
      <w:r>
        <w:rPr>
          <w:color w:val="152F40"/>
        </w:rPr>
        <w:t>kasnija</w:t>
      </w:r>
      <w:r>
        <w:rPr>
          <w:color w:val="152F40"/>
          <w:spacing w:val="-3"/>
        </w:rPr>
        <w:t> </w:t>
      </w:r>
      <w:r>
        <w:rPr>
          <w:color w:val="152F40"/>
        </w:rPr>
        <w:t>odstupanja</w:t>
      </w:r>
      <w:r>
        <w:rPr>
          <w:color w:val="152F40"/>
          <w:spacing w:val="-4"/>
        </w:rPr>
        <w:t> </w:t>
      </w:r>
      <w:r>
        <w:rPr>
          <w:color w:val="152F40"/>
        </w:rPr>
        <w:t>možda</w:t>
      </w:r>
      <w:r>
        <w:rPr>
          <w:color w:val="152F40"/>
          <w:spacing w:val="-3"/>
        </w:rPr>
        <w:t> </w:t>
      </w:r>
      <w:r>
        <w:rPr>
          <w:color w:val="152F40"/>
        </w:rPr>
        <w:t>se</w:t>
      </w:r>
      <w:r>
        <w:rPr>
          <w:color w:val="152F40"/>
          <w:spacing w:val="-1"/>
        </w:rPr>
        <w:t> </w:t>
      </w:r>
      <w:r>
        <w:rPr>
          <w:color w:val="152F40"/>
        </w:rPr>
        <w:t>neće</w:t>
      </w:r>
      <w:r>
        <w:rPr>
          <w:color w:val="152F40"/>
          <w:spacing w:val="-3"/>
        </w:rPr>
        <w:t> </w:t>
      </w:r>
      <w:r>
        <w:rPr>
          <w:color w:val="152F40"/>
          <w:spacing w:val="-2"/>
        </w:rPr>
        <w:t>primijetiti.</w:t>
      </w:r>
    </w:p>
    <w:p>
      <w:pPr>
        <w:pStyle w:val="BodyText"/>
        <w:spacing w:before="119"/>
        <w:ind w:right="195"/>
      </w:pPr>
      <w:r>
        <w:rPr>
          <w:i/>
          <w:color w:val="152F40"/>
        </w:rPr>
        <w:t>Na</w:t>
      </w:r>
      <w:r>
        <w:rPr>
          <w:i/>
          <w:color w:val="152F40"/>
          <w:spacing w:val="-3"/>
        </w:rPr>
        <w:t> </w:t>
      </w:r>
      <w:r>
        <w:rPr>
          <w:i/>
          <w:color w:val="152F40"/>
        </w:rPr>
        <w:t>primjer,</w:t>
      </w:r>
      <w:r>
        <w:rPr>
          <w:i/>
          <w:color w:val="152F40"/>
          <w:spacing w:val="-5"/>
        </w:rPr>
        <w:t> </w:t>
      </w:r>
      <w:r>
        <w:rPr>
          <w:i/>
          <w:color w:val="152F40"/>
        </w:rPr>
        <w:t>kandidat</w:t>
      </w:r>
      <w:r>
        <w:rPr>
          <w:i/>
          <w:color w:val="152F40"/>
          <w:spacing w:val="-3"/>
        </w:rPr>
        <w:t> </w:t>
      </w:r>
      <w:r>
        <w:rPr>
          <w:i/>
          <w:color w:val="152F40"/>
        </w:rPr>
        <w:t>nakon</w:t>
      </w:r>
      <w:r>
        <w:rPr>
          <w:i/>
          <w:color w:val="152F40"/>
          <w:spacing w:val="-3"/>
        </w:rPr>
        <w:t> </w:t>
      </w:r>
      <w:r>
        <w:rPr>
          <w:i/>
          <w:color w:val="152F40"/>
        </w:rPr>
        <w:t>predstavljanja</w:t>
      </w:r>
      <w:r>
        <w:rPr>
          <w:i/>
          <w:color w:val="152F40"/>
          <w:spacing w:val="-3"/>
        </w:rPr>
        <w:t> </w:t>
      </w:r>
      <w:r>
        <w:rPr>
          <w:i/>
          <w:color w:val="152F40"/>
        </w:rPr>
        <w:t>ostavlja</w:t>
      </w:r>
      <w:r>
        <w:rPr>
          <w:i/>
          <w:color w:val="152F40"/>
          <w:spacing w:val="-3"/>
        </w:rPr>
        <w:t> </w:t>
      </w:r>
      <w:r>
        <w:rPr>
          <w:i/>
          <w:color w:val="152F40"/>
        </w:rPr>
        <w:t>dojam</w:t>
      </w:r>
      <w:r>
        <w:rPr>
          <w:i/>
          <w:color w:val="152F40"/>
          <w:spacing w:val="-5"/>
        </w:rPr>
        <w:t> </w:t>
      </w:r>
      <w:r>
        <w:rPr>
          <w:i/>
          <w:color w:val="152F40"/>
        </w:rPr>
        <w:t>manjka samopouzdanja,</w:t>
      </w:r>
      <w:r>
        <w:rPr>
          <w:i/>
          <w:color w:val="152F40"/>
          <w:spacing w:val="-5"/>
        </w:rPr>
        <w:t> </w:t>
      </w:r>
      <w:r>
        <w:rPr>
          <w:i/>
          <w:color w:val="152F40"/>
        </w:rPr>
        <w:t>pa</w:t>
      </w:r>
      <w:r>
        <w:rPr>
          <w:i/>
          <w:color w:val="152F40"/>
          <w:spacing w:val="-5"/>
        </w:rPr>
        <w:t> </w:t>
      </w:r>
      <w:r>
        <w:rPr>
          <w:i/>
          <w:color w:val="152F40"/>
        </w:rPr>
        <w:t>stoga</w:t>
      </w:r>
      <w:r>
        <w:rPr>
          <w:i/>
          <w:color w:val="152F40"/>
          <w:spacing w:val="-5"/>
        </w:rPr>
        <w:t> </w:t>
      </w:r>
      <w:r>
        <w:rPr>
          <w:i/>
          <w:color w:val="152F40"/>
        </w:rPr>
        <w:t>ni</w:t>
      </w:r>
      <w:r>
        <w:rPr>
          <w:i/>
          <w:color w:val="152F40"/>
          <w:spacing w:val="-3"/>
        </w:rPr>
        <w:t> </w:t>
      </w:r>
      <w:r>
        <w:rPr>
          <w:i/>
          <w:color w:val="152F40"/>
        </w:rPr>
        <w:t>njegov</w:t>
      </w:r>
      <w:r>
        <w:rPr>
          <w:i/>
          <w:color w:val="152F40"/>
          <w:spacing w:val="-4"/>
        </w:rPr>
        <w:t> </w:t>
      </w:r>
      <w:r>
        <w:rPr>
          <w:i/>
          <w:color w:val="152F40"/>
        </w:rPr>
        <w:t>kasniji</w:t>
      </w:r>
      <w:r>
        <w:rPr>
          <w:color w:val="152F40"/>
        </w:rPr>
        <w:t> doprinos nije uvjerljiv.</w:t>
      </w:r>
    </w:p>
    <w:p>
      <w:pPr>
        <w:pStyle w:val="Heading1"/>
        <w:spacing w:before="122"/>
      </w:pPr>
      <w:r>
        <w:rPr>
          <w:color w:val="152F40"/>
        </w:rPr>
        <w:t>Logičke</w:t>
      </w:r>
      <w:r>
        <w:rPr>
          <w:color w:val="152F40"/>
          <w:spacing w:val="-2"/>
        </w:rPr>
        <w:t> greške</w:t>
      </w:r>
    </w:p>
    <w:p>
      <w:pPr>
        <w:pStyle w:val="Heading2"/>
        <w:spacing w:line="242" w:lineRule="auto"/>
      </w:pPr>
      <w:r>
        <w:rPr>
          <w:color w:val="152F40"/>
        </w:rPr>
        <w:t>Osoba</w:t>
      </w:r>
      <w:r>
        <w:rPr>
          <w:color w:val="152F40"/>
          <w:spacing w:val="-5"/>
        </w:rPr>
        <w:t> </w:t>
      </w:r>
      <w:r>
        <w:rPr>
          <w:color w:val="152F40"/>
        </w:rPr>
        <w:t>koja</w:t>
      </w:r>
      <w:r>
        <w:rPr>
          <w:color w:val="152F40"/>
          <w:spacing w:val="-3"/>
        </w:rPr>
        <w:t> </w:t>
      </w:r>
      <w:r>
        <w:rPr>
          <w:color w:val="152F40"/>
        </w:rPr>
        <w:t>provodi</w:t>
      </w:r>
      <w:r>
        <w:rPr>
          <w:color w:val="152F40"/>
          <w:spacing w:val="-3"/>
        </w:rPr>
        <w:t> </w:t>
      </w:r>
      <w:r>
        <w:rPr>
          <w:color w:val="152F40"/>
        </w:rPr>
        <w:t>intervju</w:t>
      </w:r>
      <w:r>
        <w:rPr>
          <w:color w:val="152F40"/>
          <w:spacing w:val="-5"/>
        </w:rPr>
        <w:t> </w:t>
      </w:r>
      <w:r>
        <w:rPr>
          <w:color w:val="152F40"/>
        </w:rPr>
        <w:t>izgradila</w:t>
      </w:r>
      <w:r>
        <w:rPr>
          <w:color w:val="152F40"/>
          <w:spacing w:val="-3"/>
        </w:rPr>
        <w:t> </w:t>
      </w:r>
      <w:r>
        <w:rPr>
          <w:color w:val="152F40"/>
        </w:rPr>
        <w:t>je</w:t>
      </w:r>
      <w:r>
        <w:rPr>
          <w:color w:val="152F40"/>
          <w:spacing w:val="-3"/>
        </w:rPr>
        <w:t> </w:t>
      </w:r>
      <w:r>
        <w:rPr>
          <w:color w:val="152F40"/>
        </w:rPr>
        <w:t>određene</w:t>
      </w:r>
      <w:r>
        <w:rPr>
          <w:color w:val="152F40"/>
          <w:spacing w:val="-3"/>
        </w:rPr>
        <w:t> </w:t>
      </w:r>
      <w:r>
        <w:rPr>
          <w:color w:val="152F40"/>
        </w:rPr>
        <w:t>pretpostavke</w:t>
      </w:r>
      <w:r>
        <w:rPr>
          <w:color w:val="152F40"/>
          <w:spacing w:val="-3"/>
        </w:rPr>
        <w:t> </w:t>
      </w:r>
      <w:r>
        <w:rPr>
          <w:color w:val="152F40"/>
        </w:rPr>
        <w:t>kroz</w:t>
      </w:r>
      <w:r>
        <w:rPr>
          <w:color w:val="152F40"/>
          <w:spacing w:val="-4"/>
        </w:rPr>
        <w:t> </w:t>
      </w:r>
      <w:r>
        <w:rPr>
          <w:color w:val="152F40"/>
        </w:rPr>
        <w:t>svoje</w:t>
      </w:r>
      <w:r>
        <w:rPr>
          <w:color w:val="152F40"/>
          <w:spacing w:val="-5"/>
        </w:rPr>
        <w:t> </w:t>
      </w:r>
      <w:r>
        <w:rPr>
          <w:color w:val="152F40"/>
        </w:rPr>
        <w:t>dugogodišnje</w:t>
      </w:r>
      <w:r>
        <w:rPr>
          <w:color w:val="152F40"/>
          <w:spacing w:val="-5"/>
        </w:rPr>
        <w:t> </w:t>
      </w:r>
      <w:r>
        <w:rPr>
          <w:color w:val="152F40"/>
        </w:rPr>
        <w:t>iskustvo</w:t>
      </w:r>
      <w:r>
        <w:rPr>
          <w:color w:val="152F40"/>
          <w:spacing w:val="-3"/>
        </w:rPr>
        <w:t> </w:t>
      </w:r>
      <w:r>
        <w:rPr>
          <w:color w:val="152F40"/>
        </w:rPr>
        <w:t>o</w:t>
      </w:r>
      <w:r>
        <w:rPr>
          <w:color w:val="152F40"/>
          <w:spacing w:val="-3"/>
        </w:rPr>
        <w:t> </w:t>
      </w:r>
      <w:r>
        <w:rPr>
          <w:color w:val="152F40"/>
        </w:rPr>
        <w:t>tome</w:t>
      </w:r>
      <w:r>
        <w:rPr>
          <w:color w:val="152F40"/>
          <w:spacing w:val="-3"/>
        </w:rPr>
        <w:t> </w:t>
      </w:r>
      <w:r>
        <w:rPr>
          <w:color w:val="152F40"/>
        </w:rPr>
        <w:t>koje karakteristike identificiraju osobu pozitivno, a koje negativno.</w:t>
      </w:r>
    </w:p>
    <w:p>
      <w:pPr>
        <w:pStyle w:val="BodyText"/>
        <w:spacing w:before="118"/>
        <w:rPr>
          <w:i/>
        </w:rPr>
      </w:pPr>
      <w:r>
        <w:rPr>
          <w:i/>
          <w:color w:val="152F40"/>
        </w:rPr>
        <w:t>Na</w:t>
      </w:r>
      <w:r>
        <w:rPr>
          <w:i/>
          <w:color w:val="152F40"/>
          <w:spacing w:val="-3"/>
        </w:rPr>
        <w:t> </w:t>
      </w:r>
      <w:r>
        <w:rPr>
          <w:i/>
          <w:color w:val="152F40"/>
        </w:rPr>
        <w:t>primjer,</w:t>
      </w:r>
      <w:r>
        <w:rPr>
          <w:i/>
          <w:color w:val="152F40"/>
          <w:spacing w:val="-3"/>
        </w:rPr>
        <w:t> </w:t>
      </w:r>
      <w:r>
        <w:rPr>
          <w:i/>
          <w:color w:val="152F40"/>
        </w:rPr>
        <w:t>privlačna</w:t>
      </w:r>
      <w:r>
        <w:rPr>
          <w:i/>
          <w:color w:val="152F40"/>
          <w:spacing w:val="-4"/>
        </w:rPr>
        <w:t> </w:t>
      </w:r>
      <w:r>
        <w:rPr>
          <w:i/>
          <w:color w:val="152F40"/>
        </w:rPr>
        <w:t>i</w:t>
      </w:r>
      <w:r>
        <w:rPr>
          <w:i/>
          <w:color w:val="152F40"/>
          <w:spacing w:val="-3"/>
        </w:rPr>
        <w:t> </w:t>
      </w:r>
      <w:r>
        <w:rPr>
          <w:i/>
          <w:color w:val="152F40"/>
        </w:rPr>
        <w:t>ukusno</w:t>
      </w:r>
      <w:r>
        <w:rPr>
          <w:i/>
          <w:color w:val="152F40"/>
          <w:spacing w:val="-3"/>
        </w:rPr>
        <w:t> </w:t>
      </w:r>
      <w:r>
        <w:rPr>
          <w:i/>
          <w:color w:val="152F40"/>
        </w:rPr>
        <w:t>odjevena</w:t>
      </w:r>
      <w:r>
        <w:rPr>
          <w:i/>
          <w:color w:val="152F40"/>
          <w:spacing w:val="-3"/>
        </w:rPr>
        <w:t> </w:t>
      </w:r>
      <w:r>
        <w:rPr>
          <w:i/>
          <w:color w:val="152F40"/>
        </w:rPr>
        <w:t>osoba</w:t>
      </w:r>
      <w:r>
        <w:rPr>
          <w:i/>
          <w:color w:val="152F40"/>
          <w:spacing w:val="-3"/>
        </w:rPr>
        <w:t> </w:t>
      </w:r>
      <w:r>
        <w:rPr>
          <w:i/>
          <w:color w:val="152F40"/>
        </w:rPr>
        <w:t>=</w:t>
      </w:r>
      <w:r>
        <w:rPr>
          <w:i/>
          <w:color w:val="152F40"/>
          <w:spacing w:val="-3"/>
        </w:rPr>
        <w:t> </w:t>
      </w:r>
      <w:r>
        <w:rPr>
          <w:i/>
          <w:color w:val="152F40"/>
        </w:rPr>
        <w:t>inteligentna</w:t>
      </w:r>
      <w:r>
        <w:rPr>
          <w:i/>
          <w:color w:val="152F40"/>
          <w:spacing w:val="-3"/>
        </w:rPr>
        <w:t> </w:t>
      </w:r>
      <w:r>
        <w:rPr>
          <w:i/>
          <w:color w:val="152F40"/>
          <w:spacing w:val="-2"/>
        </w:rPr>
        <w:t>osoba</w:t>
      </w:r>
    </w:p>
    <w:p>
      <w:pPr>
        <w:pStyle w:val="Heading1"/>
      </w:pPr>
      <w:r>
        <w:rPr>
          <w:color w:val="152F40"/>
          <w:spacing w:val="-2"/>
        </w:rPr>
        <w:t>Halo-efekt</w:t>
      </w:r>
    </w:p>
    <w:p>
      <w:pPr>
        <w:pStyle w:val="Heading2"/>
      </w:pPr>
      <w:r>
        <w:rPr>
          <w:color w:val="152F40"/>
        </w:rPr>
        <w:t>Izuzetno</w:t>
      </w:r>
      <w:r>
        <w:rPr>
          <w:color w:val="152F40"/>
          <w:spacing w:val="-7"/>
        </w:rPr>
        <w:t> </w:t>
      </w:r>
      <w:r>
        <w:rPr>
          <w:color w:val="152F40"/>
        </w:rPr>
        <w:t>istaknut</w:t>
      </w:r>
      <w:r>
        <w:rPr>
          <w:color w:val="152F40"/>
          <w:spacing w:val="-5"/>
        </w:rPr>
        <w:t> </w:t>
      </w:r>
      <w:r>
        <w:rPr>
          <w:color w:val="152F40"/>
        </w:rPr>
        <w:t>atribut</w:t>
      </w:r>
      <w:r>
        <w:rPr>
          <w:color w:val="152F40"/>
          <w:spacing w:val="-3"/>
        </w:rPr>
        <w:t> </w:t>
      </w:r>
      <w:r>
        <w:rPr>
          <w:color w:val="152F40"/>
        </w:rPr>
        <w:t>zasjenjuje</w:t>
      </w:r>
      <w:r>
        <w:rPr>
          <w:color w:val="152F40"/>
          <w:spacing w:val="-2"/>
        </w:rPr>
        <w:t> </w:t>
      </w:r>
      <w:r>
        <w:rPr>
          <w:color w:val="152F40"/>
        </w:rPr>
        <w:t>sve</w:t>
      </w:r>
      <w:r>
        <w:rPr>
          <w:color w:val="152F40"/>
          <w:spacing w:val="-3"/>
        </w:rPr>
        <w:t> </w:t>
      </w:r>
      <w:r>
        <w:rPr>
          <w:color w:val="152F40"/>
        </w:rPr>
        <w:t>druge</w:t>
      </w:r>
      <w:r>
        <w:rPr>
          <w:color w:val="152F40"/>
          <w:spacing w:val="-5"/>
        </w:rPr>
        <w:t> </w:t>
      </w:r>
      <w:r>
        <w:rPr>
          <w:color w:val="152F40"/>
        </w:rPr>
        <w:t>aspekte</w:t>
      </w:r>
      <w:r>
        <w:rPr>
          <w:color w:val="152F40"/>
          <w:spacing w:val="-2"/>
        </w:rPr>
        <w:t> </w:t>
      </w:r>
      <w:r>
        <w:rPr>
          <w:color w:val="152F40"/>
        </w:rPr>
        <w:t>i</w:t>
      </w:r>
      <w:r>
        <w:rPr>
          <w:color w:val="152F40"/>
          <w:spacing w:val="-4"/>
        </w:rPr>
        <w:t> </w:t>
      </w:r>
      <w:r>
        <w:rPr>
          <w:color w:val="152F40"/>
        </w:rPr>
        <w:t>postaje</w:t>
      </w:r>
      <w:r>
        <w:rPr>
          <w:color w:val="152F40"/>
          <w:spacing w:val="-3"/>
        </w:rPr>
        <w:t> </w:t>
      </w:r>
      <w:r>
        <w:rPr>
          <w:color w:val="152F40"/>
        </w:rPr>
        <w:t>odlučujući</w:t>
      </w:r>
      <w:r>
        <w:rPr>
          <w:color w:val="152F40"/>
          <w:spacing w:val="-4"/>
        </w:rPr>
        <w:t> </w:t>
      </w:r>
      <w:r>
        <w:rPr>
          <w:color w:val="152F40"/>
          <w:spacing w:val="-2"/>
        </w:rPr>
        <w:t>faktor.</w:t>
      </w:r>
    </w:p>
    <w:p>
      <w:pPr>
        <w:pStyle w:val="BodyText"/>
        <w:spacing w:before="122"/>
      </w:pPr>
      <w:r>
        <w:rPr>
          <w:i/>
          <w:color w:val="152F40"/>
        </w:rPr>
        <w:t>Na</w:t>
      </w:r>
      <w:r>
        <w:rPr>
          <w:i/>
          <w:color w:val="152F40"/>
          <w:spacing w:val="-2"/>
        </w:rPr>
        <w:t> </w:t>
      </w:r>
      <w:r>
        <w:rPr>
          <w:i/>
          <w:color w:val="152F40"/>
        </w:rPr>
        <w:t>primjer,</w:t>
      </w:r>
      <w:r>
        <w:rPr>
          <w:i/>
          <w:color w:val="152F40"/>
          <w:spacing w:val="-4"/>
        </w:rPr>
        <w:t> </w:t>
      </w:r>
      <w:r>
        <w:rPr>
          <w:i/>
          <w:color w:val="152F40"/>
        </w:rPr>
        <w:t>kandidat</w:t>
      </w:r>
      <w:r>
        <w:rPr>
          <w:i/>
          <w:color w:val="152F40"/>
          <w:spacing w:val="-2"/>
        </w:rPr>
        <w:t> </w:t>
      </w:r>
      <w:r>
        <w:rPr>
          <w:i/>
          <w:color w:val="152F40"/>
        </w:rPr>
        <w:t>ima</w:t>
      </w:r>
      <w:r>
        <w:rPr>
          <w:i/>
          <w:color w:val="152F40"/>
          <w:spacing w:val="-4"/>
        </w:rPr>
        <w:t> </w:t>
      </w:r>
      <w:r>
        <w:rPr>
          <w:i/>
          <w:color w:val="152F40"/>
        </w:rPr>
        <w:t>visoku</w:t>
      </w:r>
      <w:r>
        <w:rPr>
          <w:i/>
          <w:color w:val="152F40"/>
          <w:spacing w:val="-2"/>
        </w:rPr>
        <w:t> </w:t>
      </w:r>
      <w:r>
        <w:rPr>
          <w:i/>
          <w:color w:val="152F40"/>
        </w:rPr>
        <w:t>razinu</w:t>
      </w:r>
      <w:r>
        <w:rPr>
          <w:i/>
          <w:color w:val="152F40"/>
          <w:spacing w:val="-4"/>
        </w:rPr>
        <w:t> </w:t>
      </w:r>
      <w:r>
        <w:rPr>
          <w:i/>
          <w:color w:val="152F40"/>
        </w:rPr>
        <w:t>stručnosti</w:t>
      </w:r>
      <w:r>
        <w:rPr>
          <w:i/>
          <w:color w:val="152F40"/>
          <w:spacing w:val="-4"/>
        </w:rPr>
        <w:t> </w:t>
      </w:r>
      <w:r>
        <w:rPr>
          <w:i/>
          <w:color w:val="152F40"/>
        </w:rPr>
        <w:t>u</w:t>
      </w:r>
      <w:r>
        <w:rPr>
          <w:i/>
          <w:color w:val="152F40"/>
          <w:spacing w:val="-2"/>
        </w:rPr>
        <w:t> </w:t>
      </w:r>
      <w:r>
        <w:rPr>
          <w:i/>
          <w:color w:val="152F40"/>
        </w:rPr>
        <w:t>specijaliziranom</w:t>
      </w:r>
      <w:r>
        <w:rPr>
          <w:i/>
          <w:color w:val="152F40"/>
          <w:spacing w:val="-4"/>
        </w:rPr>
        <w:t> </w:t>
      </w:r>
      <w:r>
        <w:rPr>
          <w:i/>
          <w:color w:val="152F40"/>
        </w:rPr>
        <w:t>području</w:t>
      </w:r>
      <w:r>
        <w:rPr>
          <w:i/>
          <w:color w:val="152F40"/>
          <w:spacing w:val="-2"/>
        </w:rPr>
        <w:t> </w:t>
      </w:r>
      <w:r>
        <w:rPr>
          <w:i/>
          <w:color w:val="152F40"/>
        </w:rPr>
        <w:t>i</w:t>
      </w:r>
      <w:r>
        <w:rPr>
          <w:i/>
          <w:color w:val="152F40"/>
          <w:spacing w:val="-3"/>
        </w:rPr>
        <w:t> </w:t>
      </w:r>
      <w:r>
        <w:rPr>
          <w:i/>
          <w:color w:val="152F40"/>
        </w:rPr>
        <w:t>to zasjenjuje</w:t>
      </w:r>
      <w:r>
        <w:rPr>
          <w:i/>
          <w:color w:val="152F40"/>
          <w:spacing w:val="-4"/>
        </w:rPr>
        <w:t> </w:t>
      </w:r>
      <w:r>
        <w:rPr>
          <w:i/>
          <w:color w:val="152F40"/>
        </w:rPr>
        <w:t>činjenicu</w:t>
      </w:r>
      <w:r>
        <w:rPr>
          <w:i/>
          <w:color w:val="152F40"/>
          <w:spacing w:val="-4"/>
        </w:rPr>
        <w:t> </w:t>
      </w:r>
      <w:r>
        <w:rPr>
          <w:i/>
          <w:color w:val="152F40"/>
        </w:rPr>
        <w:t>da</w:t>
      </w:r>
      <w:r>
        <w:rPr>
          <w:i/>
          <w:color w:val="152F40"/>
          <w:spacing w:val="-2"/>
        </w:rPr>
        <w:t> </w:t>
      </w:r>
      <w:r>
        <w:rPr>
          <w:i/>
          <w:color w:val="152F40"/>
        </w:rPr>
        <w:t>ima</w:t>
      </w:r>
      <w:r>
        <w:rPr>
          <w:i/>
          <w:color w:val="152F40"/>
          <w:spacing w:val="-2"/>
        </w:rPr>
        <w:t> </w:t>
      </w:r>
      <w:r>
        <w:rPr>
          <w:i/>
          <w:color w:val="152F40"/>
        </w:rPr>
        <w:t>malu</w:t>
      </w:r>
      <w:r>
        <w:rPr>
          <w:color w:val="152F40"/>
        </w:rPr>
        <w:t> sposobnost timskog rada.</w:t>
      </w:r>
    </w:p>
    <w:p>
      <w:pPr>
        <w:pStyle w:val="Heading1"/>
      </w:pPr>
      <w:r>
        <w:rPr>
          <w:color w:val="152F40"/>
        </w:rPr>
        <w:t>Greške</w:t>
      </w:r>
      <w:r>
        <w:rPr>
          <w:color w:val="152F40"/>
          <w:spacing w:val="-6"/>
        </w:rPr>
        <w:t> </w:t>
      </w:r>
      <w:r>
        <w:rPr>
          <w:color w:val="152F40"/>
        </w:rPr>
        <w:t>slijeda</w:t>
      </w:r>
      <w:r>
        <w:rPr>
          <w:color w:val="152F40"/>
          <w:spacing w:val="-5"/>
        </w:rPr>
        <w:t> </w:t>
      </w:r>
      <w:r>
        <w:rPr>
          <w:color w:val="152F40"/>
        </w:rPr>
        <w:t>i</w:t>
      </w:r>
      <w:r>
        <w:rPr>
          <w:color w:val="152F40"/>
          <w:spacing w:val="-4"/>
        </w:rPr>
        <w:t> </w:t>
      </w:r>
      <w:r>
        <w:rPr>
          <w:color w:val="152F40"/>
          <w:spacing w:val="-2"/>
        </w:rPr>
        <w:t>usporedbe</w:t>
      </w:r>
    </w:p>
    <w:p>
      <w:pPr>
        <w:pStyle w:val="Heading2"/>
        <w:spacing w:before="121"/>
      </w:pPr>
      <w:r>
        <w:rPr>
          <w:color w:val="152F40"/>
        </w:rPr>
        <w:t>Prosudbe</w:t>
      </w:r>
      <w:r>
        <w:rPr>
          <w:color w:val="152F40"/>
          <w:spacing w:val="-3"/>
        </w:rPr>
        <w:t> </w:t>
      </w:r>
      <w:r>
        <w:rPr>
          <w:color w:val="152F40"/>
        </w:rPr>
        <w:t>utemeljene</w:t>
      </w:r>
      <w:r>
        <w:rPr>
          <w:color w:val="152F40"/>
          <w:spacing w:val="-5"/>
        </w:rPr>
        <w:t> </w:t>
      </w:r>
      <w:r>
        <w:rPr>
          <w:color w:val="152F40"/>
        </w:rPr>
        <w:t>na</w:t>
      </w:r>
      <w:r>
        <w:rPr>
          <w:color w:val="152F40"/>
          <w:spacing w:val="-2"/>
        </w:rPr>
        <w:t> </w:t>
      </w:r>
      <w:r>
        <w:rPr>
          <w:color w:val="152F40"/>
        </w:rPr>
        <w:t>usporedbama</w:t>
      </w:r>
      <w:r>
        <w:rPr>
          <w:color w:val="152F40"/>
          <w:spacing w:val="-5"/>
        </w:rPr>
        <w:t> </w:t>
      </w:r>
      <w:r>
        <w:rPr>
          <w:color w:val="152F40"/>
        </w:rPr>
        <w:t>s</w:t>
      </w:r>
      <w:r>
        <w:rPr>
          <w:color w:val="152F40"/>
          <w:spacing w:val="-2"/>
        </w:rPr>
        <w:t> </w:t>
      </w:r>
      <w:r>
        <w:rPr>
          <w:color w:val="152F40"/>
        </w:rPr>
        <w:t>ranijim</w:t>
      </w:r>
      <w:r>
        <w:rPr>
          <w:color w:val="152F40"/>
          <w:spacing w:val="-3"/>
        </w:rPr>
        <w:t> </w:t>
      </w:r>
      <w:r>
        <w:rPr>
          <w:color w:val="152F40"/>
          <w:spacing w:val="-2"/>
        </w:rPr>
        <w:t>zapažanjima.</w:t>
      </w:r>
    </w:p>
    <w:p>
      <w:pPr>
        <w:pStyle w:val="BodyText"/>
        <w:spacing w:before="119"/>
      </w:pPr>
      <w:r>
        <w:rPr>
          <w:i/>
          <w:color w:val="152F40"/>
        </w:rPr>
        <w:t>Na</w:t>
      </w:r>
      <w:r>
        <w:rPr>
          <w:i/>
          <w:color w:val="152F40"/>
          <w:spacing w:val="-2"/>
        </w:rPr>
        <w:t> </w:t>
      </w:r>
      <w:r>
        <w:rPr>
          <w:i/>
          <w:color w:val="152F40"/>
        </w:rPr>
        <w:t>primjer,</w:t>
      </w:r>
      <w:r>
        <w:rPr>
          <w:i/>
          <w:color w:val="152F40"/>
          <w:spacing w:val="-4"/>
        </w:rPr>
        <w:t> </w:t>
      </w:r>
      <w:r>
        <w:rPr>
          <w:i/>
          <w:color w:val="152F40"/>
        </w:rPr>
        <w:t>prethodni</w:t>
      </w:r>
      <w:r>
        <w:rPr>
          <w:i/>
          <w:color w:val="152F40"/>
          <w:spacing w:val="-2"/>
        </w:rPr>
        <w:t> </w:t>
      </w:r>
      <w:r>
        <w:rPr>
          <w:i/>
          <w:color w:val="152F40"/>
        </w:rPr>
        <w:t>kandidat</w:t>
      </w:r>
      <w:r>
        <w:rPr>
          <w:i/>
          <w:color w:val="152F40"/>
          <w:spacing w:val="-4"/>
        </w:rPr>
        <w:t> </w:t>
      </w:r>
      <w:r>
        <w:rPr>
          <w:i/>
          <w:color w:val="152F40"/>
        </w:rPr>
        <w:t>imao</w:t>
      </w:r>
      <w:r>
        <w:rPr>
          <w:i/>
          <w:color w:val="152F40"/>
          <w:spacing w:val="-2"/>
        </w:rPr>
        <w:t> </w:t>
      </w:r>
      <w:r>
        <w:rPr>
          <w:i/>
          <w:color w:val="152F40"/>
        </w:rPr>
        <w:t>je</w:t>
      </w:r>
      <w:r>
        <w:rPr>
          <w:i/>
          <w:color w:val="152F40"/>
          <w:spacing w:val="-4"/>
        </w:rPr>
        <w:t> </w:t>
      </w:r>
      <w:r>
        <w:rPr>
          <w:i/>
          <w:color w:val="152F40"/>
        </w:rPr>
        <w:t>sposobnost</w:t>
      </w:r>
      <w:r>
        <w:rPr>
          <w:i/>
          <w:color w:val="152F40"/>
          <w:spacing w:val="-2"/>
        </w:rPr>
        <w:t> </w:t>
      </w:r>
      <w:r>
        <w:rPr>
          <w:i/>
          <w:color w:val="152F40"/>
        </w:rPr>
        <w:t>tečnog</w:t>
      </w:r>
      <w:r>
        <w:rPr>
          <w:i/>
          <w:color w:val="152F40"/>
          <w:spacing w:val="-2"/>
        </w:rPr>
        <w:t> </w:t>
      </w:r>
      <w:r>
        <w:rPr>
          <w:i/>
          <w:color w:val="152F40"/>
        </w:rPr>
        <w:t>izražavanja,</w:t>
      </w:r>
      <w:r>
        <w:rPr>
          <w:i/>
          <w:color w:val="152F40"/>
          <w:spacing w:val="-2"/>
        </w:rPr>
        <w:t> </w:t>
      </w:r>
      <w:r>
        <w:rPr>
          <w:i/>
          <w:color w:val="152F40"/>
        </w:rPr>
        <w:t>a</w:t>
      </w:r>
      <w:r>
        <w:rPr>
          <w:i/>
          <w:color w:val="152F40"/>
          <w:spacing w:val="-4"/>
        </w:rPr>
        <w:t> </w:t>
      </w:r>
      <w:r>
        <w:rPr>
          <w:i/>
          <w:color w:val="152F40"/>
        </w:rPr>
        <w:t>trenutačni</w:t>
      </w:r>
      <w:r>
        <w:rPr>
          <w:i/>
          <w:color w:val="152F40"/>
          <w:spacing w:val="-4"/>
        </w:rPr>
        <w:t> </w:t>
      </w:r>
      <w:r>
        <w:rPr>
          <w:i/>
          <w:color w:val="152F40"/>
        </w:rPr>
        <w:t>kandidat</w:t>
      </w:r>
      <w:r>
        <w:rPr>
          <w:i/>
          <w:color w:val="152F40"/>
          <w:spacing w:val="-2"/>
        </w:rPr>
        <w:t> </w:t>
      </w:r>
      <w:r>
        <w:rPr>
          <w:i/>
          <w:color w:val="152F40"/>
        </w:rPr>
        <w:t>govori</w:t>
      </w:r>
      <w:r>
        <w:rPr>
          <w:i/>
          <w:color w:val="152F40"/>
          <w:spacing w:val="-4"/>
        </w:rPr>
        <w:t> </w:t>
      </w:r>
      <w:r>
        <w:rPr>
          <w:i/>
          <w:color w:val="152F40"/>
        </w:rPr>
        <w:t>sporije</w:t>
      </w:r>
      <w:r>
        <w:rPr>
          <w:i/>
          <w:color w:val="152F40"/>
          <w:spacing w:val="-4"/>
        </w:rPr>
        <w:t> </w:t>
      </w:r>
      <w:r>
        <w:rPr>
          <w:i/>
          <w:color w:val="152F40"/>
        </w:rPr>
        <w:t>i</w:t>
      </w:r>
      <w:r>
        <w:rPr>
          <w:i/>
          <w:color w:val="152F40"/>
          <w:spacing w:val="-2"/>
        </w:rPr>
        <w:t> </w:t>
      </w:r>
      <w:r>
        <w:rPr>
          <w:i/>
          <w:color w:val="152F40"/>
        </w:rPr>
        <w:t>s</w:t>
      </w:r>
      <w:r>
        <w:rPr>
          <w:color w:val="152F40"/>
        </w:rPr>
        <w:t> oklijevanjem i stoga ostavlja dojam manje stručnosti.</w:t>
      </w:r>
    </w:p>
    <w:p>
      <w:pPr>
        <w:pStyle w:val="Heading1"/>
      </w:pPr>
      <w:r>
        <w:rPr>
          <w:color w:val="152F40"/>
        </w:rPr>
        <w:t>Greške</w:t>
      </w:r>
      <w:r>
        <w:rPr>
          <w:color w:val="152F40"/>
          <w:spacing w:val="-7"/>
        </w:rPr>
        <w:t> </w:t>
      </w:r>
      <w:r>
        <w:rPr>
          <w:color w:val="152F40"/>
        </w:rPr>
        <w:t>projekcije</w:t>
      </w:r>
      <w:r>
        <w:rPr>
          <w:color w:val="152F40"/>
          <w:spacing w:val="-5"/>
        </w:rPr>
        <w:t> </w:t>
      </w:r>
      <w:r>
        <w:rPr>
          <w:color w:val="152F40"/>
        </w:rPr>
        <w:t>i</w:t>
      </w:r>
      <w:r>
        <w:rPr>
          <w:color w:val="152F40"/>
          <w:spacing w:val="-1"/>
        </w:rPr>
        <w:t> </w:t>
      </w:r>
      <w:r>
        <w:rPr>
          <w:color w:val="152F40"/>
          <w:spacing w:val="-2"/>
        </w:rPr>
        <w:t>usporedbe</w:t>
      </w:r>
    </w:p>
    <w:p>
      <w:pPr>
        <w:pStyle w:val="Heading2"/>
        <w:spacing w:before="121"/>
        <w:ind w:right="195"/>
      </w:pPr>
      <w:r>
        <w:rPr>
          <w:color w:val="152F40"/>
        </w:rPr>
        <w:t>Sami</w:t>
      </w:r>
      <w:r>
        <w:rPr>
          <w:color w:val="152F40"/>
          <w:spacing w:val="-4"/>
        </w:rPr>
        <w:t> </w:t>
      </w:r>
      <w:r>
        <w:rPr>
          <w:color w:val="152F40"/>
        </w:rPr>
        <w:t>sebe</w:t>
      </w:r>
      <w:r>
        <w:rPr>
          <w:color w:val="152F40"/>
          <w:spacing w:val="-2"/>
        </w:rPr>
        <w:t> </w:t>
      </w:r>
      <w:r>
        <w:rPr>
          <w:color w:val="152F40"/>
        </w:rPr>
        <w:t>uzimamo</w:t>
      </w:r>
      <w:r>
        <w:rPr>
          <w:color w:val="152F40"/>
          <w:spacing w:val="-2"/>
        </w:rPr>
        <w:t> </w:t>
      </w:r>
      <w:r>
        <w:rPr>
          <w:color w:val="152F40"/>
        </w:rPr>
        <w:t>kao</w:t>
      </w:r>
      <w:r>
        <w:rPr>
          <w:color w:val="152F40"/>
          <w:spacing w:val="-2"/>
        </w:rPr>
        <w:t> </w:t>
      </w:r>
      <w:r>
        <w:rPr>
          <w:color w:val="152F40"/>
        </w:rPr>
        <w:t>mjerila</w:t>
      </w:r>
      <w:r>
        <w:rPr>
          <w:color w:val="152F40"/>
          <w:spacing w:val="-2"/>
        </w:rPr>
        <w:t> </w:t>
      </w:r>
      <w:r>
        <w:rPr>
          <w:color w:val="152F40"/>
        </w:rPr>
        <w:t>u</w:t>
      </w:r>
      <w:r>
        <w:rPr>
          <w:color w:val="152F40"/>
          <w:spacing w:val="-2"/>
        </w:rPr>
        <w:t> </w:t>
      </w:r>
      <w:r>
        <w:rPr>
          <w:color w:val="152F40"/>
        </w:rPr>
        <w:t>prosudbi</w:t>
      </w:r>
      <w:r>
        <w:rPr>
          <w:color w:val="152F40"/>
          <w:spacing w:val="-4"/>
        </w:rPr>
        <w:t> </w:t>
      </w:r>
      <w:r>
        <w:rPr>
          <w:color w:val="152F40"/>
        </w:rPr>
        <w:t>drugih.</w:t>
      </w:r>
      <w:r>
        <w:rPr>
          <w:color w:val="152F40"/>
          <w:spacing w:val="-2"/>
        </w:rPr>
        <w:t> </w:t>
      </w:r>
      <w:r>
        <w:rPr>
          <w:color w:val="152F40"/>
        </w:rPr>
        <w:t>Naše</w:t>
      </w:r>
      <w:r>
        <w:rPr>
          <w:color w:val="152F40"/>
          <w:spacing w:val="-4"/>
        </w:rPr>
        <w:t> </w:t>
      </w:r>
      <w:r>
        <w:rPr>
          <w:color w:val="152F40"/>
        </w:rPr>
        <w:t>vlastite</w:t>
      </w:r>
      <w:r>
        <w:rPr>
          <w:color w:val="152F40"/>
          <w:spacing w:val="-4"/>
        </w:rPr>
        <w:t> </w:t>
      </w:r>
      <w:r>
        <w:rPr>
          <w:color w:val="152F40"/>
        </w:rPr>
        <w:t>karakteristike</w:t>
      </w:r>
      <w:r>
        <w:rPr>
          <w:color w:val="152F40"/>
          <w:spacing w:val="-4"/>
        </w:rPr>
        <w:t> </w:t>
      </w:r>
      <w:r>
        <w:rPr>
          <w:color w:val="152F40"/>
        </w:rPr>
        <w:t>i</w:t>
      </w:r>
      <w:r>
        <w:rPr>
          <w:color w:val="152F40"/>
          <w:spacing w:val="-2"/>
        </w:rPr>
        <w:t> </w:t>
      </w:r>
      <w:r>
        <w:rPr>
          <w:color w:val="152F40"/>
        </w:rPr>
        <w:t>standardi</w:t>
      </w:r>
      <w:r>
        <w:rPr>
          <w:color w:val="152F40"/>
          <w:spacing w:val="-4"/>
        </w:rPr>
        <w:t> </w:t>
      </w:r>
      <w:r>
        <w:rPr>
          <w:color w:val="152F40"/>
        </w:rPr>
        <w:t>projiciraju</w:t>
      </w:r>
      <w:r>
        <w:rPr>
          <w:color w:val="152F40"/>
          <w:spacing w:val="-2"/>
        </w:rPr>
        <w:t> </w:t>
      </w:r>
      <w:r>
        <w:rPr>
          <w:color w:val="152F40"/>
        </w:rPr>
        <w:t>se</w:t>
      </w:r>
      <w:r>
        <w:rPr>
          <w:color w:val="152F40"/>
          <w:spacing w:val="-2"/>
        </w:rPr>
        <w:t> </w:t>
      </w:r>
      <w:r>
        <w:rPr>
          <w:color w:val="152F40"/>
        </w:rPr>
        <w:t>i upotrebljavaju kao mjerila za druge.</w:t>
      </w:r>
    </w:p>
    <w:p>
      <w:pPr>
        <w:spacing w:after="0"/>
        <w:sectPr>
          <w:type w:val="continuous"/>
          <w:pgSz w:w="11910" w:h="16840"/>
          <w:pgMar w:top="1920" w:bottom="280" w:left="1300" w:right="1100"/>
        </w:sectPr>
      </w:pPr>
    </w:p>
    <w:p>
      <w:pPr>
        <w:pStyle w:val="BodyText"/>
        <w:spacing w:before="77"/>
      </w:pPr>
      <w:r>
        <w:rPr>
          <w:i/>
          <w:color w:val="152F40"/>
        </w:rPr>
        <w:t>Na</w:t>
      </w:r>
      <w:r>
        <w:rPr>
          <w:i/>
          <w:color w:val="152F40"/>
          <w:spacing w:val="-2"/>
        </w:rPr>
        <w:t> </w:t>
      </w:r>
      <w:r>
        <w:rPr>
          <w:i/>
          <w:color w:val="152F40"/>
        </w:rPr>
        <w:t>primjer,</w:t>
      </w:r>
      <w:r>
        <w:rPr>
          <w:i/>
          <w:color w:val="152F40"/>
          <w:spacing w:val="-4"/>
        </w:rPr>
        <w:t> </w:t>
      </w:r>
      <w:r>
        <w:rPr>
          <w:i/>
          <w:color w:val="152F40"/>
        </w:rPr>
        <w:t>osoba</w:t>
      </w:r>
      <w:r>
        <w:rPr>
          <w:i/>
          <w:color w:val="152F40"/>
          <w:spacing w:val="-4"/>
        </w:rPr>
        <w:t> </w:t>
      </w:r>
      <w:r>
        <w:rPr>
          <w:i/>
          <w:color w:val="152F40"/>
        </w:rPr>
        <w:t>koja</w:t>
      </w:r>
      <w:r>
        <w:rPr>
          <w:i/>
          <w:color w:val="152F40"/>
          <w:spacing w:val="-2"/>
        </w:rPr>
        <w:t> </w:t>
      </w:r>
      <w:r>
        <w:rPr>
          <w:i/>
          <w:color w:val="152F40"/>
        </w:rPr>
        <w:t>provodi</w:t>
      </w:r>
      <w:r>
        <w:rPr>
          <w:i/>
          <w:color w:val="152F40"/>
          <w:spacing w:val="-1"/>
        </w:rPr>
        <w:t> </w:t>
      </w:r>
      <w:r>
        <w:rPr>
          <w:i/>
          <w:color w:val="152F40"/>
        </w:rPr>
        <w:t>intervju</w:t>
      </w:r>
      <w:r>
        <w:rPr>
          <w:i/>
          <w:color w:val="152F40"/>
          <w:spacing w:val="-4"/>
        </w:rPr>
        <w:t> </w:t>
      </w:r>
      <w:r>
        <w:rPr>
          <w:i/>
          <w:color w:val="152F40"/>
        </w:rPr>
        <w:t>smatra</w:t>
      </w:r>
      <w:r>
        <w:rPr>
          <w:i/>
          <w:color w:val="152F40"/>
          <w:spacing w:val="-4"/>
        </w:rPr>
        <w:t> </w:t>
      </w:r>
      <w:r>
        <w:rPr>
          <w:i/>
          <w:color w:val="152F40"/>
        </w:rPr>
        <w:t>sebe</w:t>
      </w:r>
      <w:r>
        <w:rPr>
          <w:i/>
          <w:color w:val="152F40"/>
          <w:spacing w:val="-2"/>
        </w:rPr>
        <w:t> </w:t>
      </w:r>
      <w:r>
        <w:rPr>
          <w:i/>
          <w:color w:val="152F40"/>
        </w:rPr>
        <w:t>vrlo</w:t>
      </w:r>
      <w:r>
        <w:rPr>
          <w:i/>
          <w:color w:val="152F40"/>
          <w:spacing w:val="-4"/>
        </w:rPr>
        <w:t> </w:t>
      </w:r>
      <w:r>
        <w:rPr>
          <w:i/>
          <w:color w:val="152F40"/>
        </w:rPr>
        <w:t>organiziranom</w:t>
      </w:r>
      <w:r>
        <w:rPr>
          <w:i/>
          <w:color w:val="152F40"/>
          <w:spacing w:val="-4"/>
        </w:rPr>
        <w:t> </w:t>
      </w:r>
      <w:r>
        <w:rPr>
          <w:i/>
          <w:color w:val="152F40"/>
        </w:rPr>
        <w:t>i</w:t>
      </w:r>
      <w:r>
        <w:rPr>
          <w:i/>
          <w:color w:val="152F40"/>
          <w:spacing w:val="-4"/>
        </w:rPr>
        <w:t> </w:t>
      </w:r>
      <w:r>
        <w:rPr>
          <w:i/>
          <w:color w:val="152F40"/>
        </w:rPr>
        <w:t>inteligentnom.</w:t>
      </w:r>
      <w:r>
        <w:rPr>
          <w:i/>
          <w:color w:val="152F40"/>
          <w:spacing w:val="-2"/>
        </w:rPr>
        <w:t> </w:t>
      </w:r>
      <w:r>
        <w:rPr>
          <w:i/>
          <w:color w:val="152F40"/>
        </w:rPr>
        <w:t>Stoga</w:t>
      </w:r>
      <w:r>
        <w:rPr>
          <w:i/>
          <w:color w:val="152F40"/>
          <w:spacing w:val="-2"/>
        </w:rPr>
        <w:t> </w:t>
      </w:r>
      <w:r>
        <w:rPr>
          <w:i/>
          <w:color w:val="152F40"/>
        </w:rPr>
        <w:t>kaotičnog</w:t>
      </w:r>
      <w:r>
        <w:rPr>
          <w:i/>
          <w:color w:val="152F40"/>
          <w:spacing w:val="-2"/>
        </w:rPr>
        <w:t> </w:t>
      </w:r>
      <w:r>
        <w:rPr>
          <w:i/>
          <w:color w:val="152F40"/>
        </w:rPr>
        <w:t>i</w:t>
      </w:r>
      <w:r>
        <w:rPr>
          <w:color w:val="152F40"/>
        </w:rPr>
        <w:t> neorganiziranog kandidata doživljava kao manje inteligentnog.</w:t>
      </w:r>
    </w:p>
    <w:p>
      <w:pPr>
        <w:pStyle w:val="Heading1"/>
        <w:spacing w:before="122"/>
      </w:pPr>
      <w:r>
        <w:rPr>
          <w:color w:val="152F40"/>
        </w:rPr>
        <w:t>Stereotipi</w:t>
      </w:r>
      <w:r>
        <w:rPr>
          <w:color w:val="152F40"/>
          <w:spacing w:val="-5"/>
        </w:rPr>
        <w:t> </w:t>
      </w:r>
      <w:r>
        <w:rPr>
          <w:color w:val="152F40"/>
        </w:rPr>
        <w:t>i</w:t>
      </w:r>
      <w:r>
        <w:rPr>
          <w:color w:val="152F40"/>
          <w:spacing w:val="-4"/>
        </w:rPr>
        <w:t> </w:t>
      </w:r>
      <w:r>
        <w:rPr>
          <w:color w:val="152F40"/>
          <w:spacing w:val="-2"/>
        </w:rPr>
        <w:t>predrasude</w:t>
      </w:r>
    </w:p>
    <w:p>
      <w:pPr>
        <w:pStyle w:val="Heading2"/>
      </w:pPr>
      <w:r>
        <w:rPr>
          <w:color w:val="152F40"/>
        </w:rPr>
        <w:t>Moguća</w:t>
      </w:r>
      <w:r>
        <w:rPr>
          <w:color w:val="152F40"/>
          <w:spacing w:val="-3"/>
        </w:rPr>
        <w:t> </w:t>
      </w:r>
      <w:r>
        <w:rPr>
          <w:color w:val="152F40"/>
        </w:rPr>
        <w:t>su</w:t>
      </w:r>
      <w:r>
        <w:rPr>
          <w:color w:val="152F40"/>
          <w:spacing w:val="-3"/>
        </w:rPr>
        <w:t> </w:t>
      </w:r>
      <w:r>
        <w:rPr>
          <w:color w:val="152F40"/>
        </w:rPr>
        <w:t>pojednostavljena</w:t>
      </w:r>
      <w:r>
        <w:rPr>
          <w:color w:val="152F40"/>
          <w:spacing w:val="-3"/>
        </w:rPr>
        <w:t> </w:t>
      </w:r>
      <w:r>
        <w:rPr>
          <w:color w:val="152F40"/>
        </w:rPr>
        <w:t>i</w:t>
      </w:r>
      <w:r>
        <w:rPr>
          <w:color w:val="152F40"/>
          <w:spacing w:val="-3"/>
        </w:rPr>
        <w:t> </w:t>
      </w:r>
      <w:r>
        <w:rPr>
          <w:color w:val="152F40"/>
        </w:rPr>
        <w:t>neodgovarajuća</w:t>
      </w:r>
      <w:r>
        <w:rPr>
          <w:color w:val="152F40"/>
          <w:spacing w:val="-3"/>
        </w:rPr>
        <w:t> </w:t>
      </w:r>
      <w:r>
        <w:rPr>
          <w:color w:val="152F40"/>
        </w:rPr>
        <w:t>uopćavanja</w:t>
      </w:r>
      <w:r>
        <w:rPr>
          <w:color w:val="152F40"/>
          <w:spacing w:val="-1"/>
        </w:rPr>
        <w:t> </w:t>
      </w:r>
      <w:r>
        <w:rPr>
          <w:color w:val="152F40"/>
        </w:rPr>
        <w:t>za</w:t>
      </w:r>
      <w:r>
        <w:rPr>
          <w:color w:val="152F40"/>
          <w:spacing w:val="-1"/>
        </w:rPr>
        <w:t> </w:t>
      </w:r>
      <w:r>
        <w:rPr>
          <w:color w:val="152F40"/>
        </w:rPr>
        <w:t>društvene</w:t>
      </w:r>
      <w:r>
        <w:rPr>
          <w:color w:val="152F40"/>
          <w:spacing w:val="-3"/>
        </w:rPr>
        <w:t> </w:t>
      </w:r>
      <w:r>
        <w:rPr>
          <w:color w:val="152F40"/>
        </w:rPr>
        <w:t>skupine,</w:t>
      </w:r>
      <w:r>
        <w:rPr>
          <w:color w:val="152F40"/>
          <w:spacing w:val="-3"/>
        </w:rPr>
        <w:t> </w:t>
      </w:r>
      <w:r>
        <w:rPr>
          <w:color w:val="152F40"/>
        </w:rPr>
        <w:t>spolove,</w:t>
      </w:r>
      <w:r>
        <w:rPr>
          <w:color w:val="152F40"/>
          <w:spacing w:val="-3"/>
        </w:rPr>
        <w:t> </w:t>
      </w:r>
      <w:r>
        <w:rPr>
          <w:color w:val="152F40"/>
        </w:rPr>
        <w:t>nacionalnosti,</w:t>
      </w:r>
      <w:r>
        <w:rPr>
          <w:color w:val="152F40"/>
          <w:spacing w:val="-3"/>
        </w:rPr>
        <w:t> </w:t>
      </w:r>
      <w:r>
        <w:rPr>
          <w:color w:val="152F40"/>
        </w:rPr>
        <w:t>pa</w:t>
      </w:r>
      <w:r>
        <w:rPr>
          <w:color w:val="152F40"/>
          <w:spacing w:val="-3"/>
        </w:rPr>
        <w:t> </w:t>
      </w:r>
      <w:r>
        <w:rPr>
          <w:color w:val="152F40"/>
        </w:rPr>
        <w:t>čak</w:t>
      </w:r>
      <w:r>
        <w:rPr>
          <w:color w:val="152F40"/>
          <w:spacing w:val="-3"/>
        </w:rPr>
        <w:t> </w:t>
      </w:r>
      <w:r>
        <w:rPr>
          <w:color w:val="152F40"/>
        </w:rPr>
        <w:t>i </w:t>
      </w:r>
      <w:r>
        <w:rPr>
          <w:color w:val="152F40"/>
          <w:spacing w:val="-2"/>
        </w:rPr>
        <w:t>pojedince.</w:t>
      </w:r>
    </w:p>
    <w:p>
      <w:pPr>
        <w:pStyle w:val="BodyText"/>
        <w:spacing w:before="121"/>
        <w:rPr>
          <w:i/>
        </w:rPr>
      </w:pPr>
      <w:r>
        <w:rPr>
          <w:i/>
          <w:color w:val="152F40"/>
        </w:rPr>
        <w:t>Na</w:t>
      </w:r>
      <w:r>
        <w:rPr>
          <w:i/>
          <w:color w:val="152F40"/>
          <w:spacing w:val="-2"/>
        </w:rPr>
        <w:t> </w:t>
      </w:r>
      <w:r>
        <w:rPr>
          <w:i/>
          <w:color w:val="152F40"/>
        </w:rPr>
        <w:t>primjer,</w:t>
      </w:r>
      <w:r>
        <w:rPr>
          <w:i/>
          <w:color w:val="152F40"/>
          <w:spacing w:val="-2"/>
        </w:rPr>
        <w:t> </w:t>
      </w:r>
      <w:r>
        <w:rPr>
          <w:i/>
          <w:color w:val="152F40"/>
        </w:rPr>
        <w:t>Švicarci</w:t>
      </w:r>
      <w:r>
        <w:rPr>
          <w:i/>
          <w:color w:val="152F40"/>
          <w:spacing w:val="-3"/>
        </w:rPr>
        <w:t> </w:t>
      </w:r>
      <w:r>
        <w:rPr>
          <w:i/>
          <w:color w:val="152F40"/>
        </w:rPr>
        <w:t>su</w:t>
      </w:r>
      <w:r>
        <w:rPr>
          <w:i/>
          <w:color w:val="152F40"/>
          <w:spacing w:val="-2"/>
        </w:rPr>
        <w:t> </w:t>
      </w:r>
      <w:r>
        <w:rPr>
          <w:i/>
          <w:color w:val="152F40"/>
        </w:rPr>
        <w:t>točni</w:t>
      </w:r>
      <w:r>
        <w:rPr>
          <w:i/>
          <w:color w:val="152F40"/>
          <w:spacing w:val="-2"/>
        </w:rPr>
        <w:t> </w:t>
      </w:r>
      <w:r>
        <w:rPr>
          <w:i/>
          <w:color w:val="152F40"/>
        </w:rPr>
        <w:t>i</w:t>
      </w:r>
      <w:r>
        <w:rPr>
          <w:i/>
          <w:color w:val="152F40"/>
          <w:spacing w:val="-2"/>
        </w:rPr>
        <w:t> precizni.</w:t>
      </w:r>
    </w:p>
    <w:p>
      <w:pPr>
        <w:pStyle w:val="Heading1"/>
        <w:spacing w:before="121"/>
      </w:pPr>
      <w:r>
        <w:rPr>
          <w:color w:val="152F40"/>
        </w:rPr>
        <w:t>Prijateljski</w:t>
      </w:r>
      <w:r>
        <w:rPr>
          <w:color w:val="152F40"/>
          <w:spacing w:val="-6"/>
        </w:rPr>
        <w:t> </w:t>
      </w:r>
      <w:r>
        <w:rPr>
          <w:color w:val="152F40"/>
        </w:rPr>
        <w:t>odnos</w:t>
      </w:r>
      <w:r>
        <w:rPr>
          <w:color w:val="152F40"/>
          <w:spacing w:val="-6"/>
        </w:rPr>
        <w:t> </w:t>
      </w:r>
      <w:r>
        <w:rPr>
          <w:color w:val="152F40"/>
        </w:rPr>
        <w:t>i</w:t>
      </w:r>
      <w:r>
        <w:rPr>
          <w:color w:val="152F40"/>
          <w:spacing w:val="-6"/>
        </w:rPr>
        <w:t> </w:t>
      </w:r>
      <w:r>
        <w:rPr>
          <w:color w:val="152F40"/>
        </w:rPr>
        <w:t>njegov</w:t>
      </w:r>
      <w:r>
        <w:rPr>
          <w:color w:val="152F40"/>
          <w:spacing w:val="-4"/>
        </w:rPr>
        <w:t> </w:t>
      </w:r>
      <w:r>
        <w:rPr>
          <w:color w:val="152F40"/>
          <w:spacing w:val="-2"/>
        </w:rPr>
        <w:t>nedostatak</w:t>
      </w:r>
    </w:p>
    <w:p>
      <w:pPr>
        <w:pStyle w:val="Heading2"/>
        <w:ind w:right="195"/>
      </w:pPr>
      <w:r>
        <w:rPr>
          <w:color w:val="152F40"/>
        </w:rPr>
        <w:t>Atributi</w:t>
      </w:r>
      <w:r>
        <w:rPr>
          <w:color w:val="152F40"/>
          <w:spacing w:val="-2"/>
        </w:rPr>
        <w:t> </w:t>
      </w:r>
      <w:r>
        <w:rPr>
          <w:color w:val="152F40"/>
        </w:rPr>
        <w:t>kandidata</w:t>
      </w:r>
      <w:r>
        <w:rPr>
          <w:color w:val="152F40"/>
          <w:spacing w:val="-4"/>
        </w:rPr>
        <w:t> </w:t>
      </w:r>
      <w:r>
        <w:rPr>
          <w:color w:val="152F40"/>
        </w:rPr>
        <w:t>koje</w:t>
      </w:r>
      <w:r>
        <w:rPr>
          <w:color w:val="152F40"/>
          <w:spacing w:val="-2"/>
        </w:rPr>
        <w:t> </w:t>
      </w:r>
      <w:r>
        <w:rPr>
          <w:color w:val="152F40"/>
        </w:rPr>
        <w:t>osoba</w:t>
      </w:r>
      <w:r>
        <w:rPr>
          <w:color w:val="152F40"/>
          <w:spacing w:val="-2"/>
        </w:rPr>
        <w:t> </w:t>
      </w:r>
      <w:r>
        <w:rPr>
          <w:color w:val="152F40"/>
        </w:rPr>
        <w:t>koja</w:t>
      </w:r>
      <w:r>
        <w:rPr>
          <w:color w:val="152F40"/>
          <w:spacing w:val="-2"/>
        </w:rPr>
        <w:t> </w:t>
      </w:r>
      <w:r>
        <w:rPr>
          <w:color w:val="152F40"/>
        </w:rPr>
        <w:t>provodi</w:t>
      </w:r>
      <w:r>
        <w:rPr>
          <w:color w:val="152F40"/>
          <w:spacing w:val="-4"/>
        </w:rPr>
        <w:t> </w:t>
      </w:r>
      <w:r>
        <w:rPr>
          <w:color w:val="152F40"/>
        </w:rPr>
        <w:t>intervju</w:t>
      </w:r>
      <w:r>
        <w:rPr>
          <w:color w:val="152F40"/>
          <w:spacing w:val="-4"/>
        </w:rPr>
        <w:t> </w:t>
      </w:r>
      <w:r>
        <w:rPr>
          <w:color w:val="152F40"/>
        </w:rPr>
        <w:t>smatra</w:t>
      </w:r>
      <w:r>
        <w:rPr>
          <w:color w:val="152F40"/>
          <w:spacing w:val="-4"/>
        </w:rPr>
        <w:t> </w:t>
      </w:r>
      <w:r>
        <w:rPr>
          <w:color w:val="152F40"/>
        </w:rPr>
        <w:t>ugodnima</w:t>
      </w:r>
      <w:r>
        <w:rPr>
          <w:color w:val="152F40"/>
          <w:spacing w:val="-2"/>
        </w:rPr>
        <w:t> </w:t>
      </w:r>
      <w:r>
        <w:rPr>
          <w:color w:val="152F40"/>
        </w:rPr>
        <w:t>ili</w:t>
      </w:r>
      <w:r>
        <w:rPr>
          <w:color w:val="152F40"/>
          <w:spacing w:val="-4"/>
        </w:rPr>
        <w:t> </w:t>
      </w:r>
      <w:r>
        <w:rPr>
          <w:color w:val="152F40"/>
        </w:rPr>
        <w:t>neugodnima</w:t>
      </w:r>
      <w:r>
        <w:rPr>
          <w:color w:val="152F40"/>
          <w:spacing w:val="-4"/>
        </w:rPr>
        <w:t> </w:t>
      </w:r>
      <w:r>
        <w:rPr>
          <w:color w:val="152F40"/>
        </w:rPr>
        <w:t>općenito</w:t>
      </w:r>
      <w:r>
        <w:rPr>
          <w:color w:val="152F40"/>
          <w:spacing w:val="-2"/>
        </w:rPr>
        <w:t> </w:t>
      </w:r>
      <w:r>
        <w:rPr>
          <w:color w:val="152F40"/>
        </w:rPr>
        <w:t>će</w:t>
      </w:r>
      <w:r>
        <w:rPr>
          <w:color w:val="152F40"/>
          <w:spacing w:val="-4"/>
        </w:rPr>
        <w:t> </w:t>
      </w:r>
      <w:r>
        <w:rPr>
          <w:color w:val="152F40"/>
        </w:rPr>
        <w:t>se</w:t>
      </w:r>
      <w:r>
        <w:rPr>
          <w:color w:val="152F40"/>
          <w:spacing w:val="-4"/>
        </w:rPr>
        <w:t> </w:t>
      </w:r>
      <w:r>
        <w:rPr>
          <w:color w:val="152F40"/>
        </w:rPr>
        <w:t>prosuđivati</w:t>
      </w:r>
      <w:r>
        <w:rPr>
          <w:color w:val="152F40"/>
          <w:spacing w:val="-2"/>
        </w:rPr>
        <w:t> </w:t>
      </w:r>
      <w:r>
        <w:rPr>
          <w:color w:val="152F40"/>
        </w:rPr>
        <w:t>u skladu s tim.</w:t>
      </w:r>
    </w:p>
    <w:p>
      <w:pPr>
        <w:pStyle w:val="BodyText"/>
        <w:spacing w:before="121"/>
        <w:ind w:right="195"/>
      </w:pPr>
      <w:r>
        <w:rPr>
          <w:i/>
          <w:color w:val="152F40"/>
        </w:rPr>
        <w:t>Na</w:t>
      </w:r>
      <w:r>
        <w:rPr>
          <w:i/>
          <w:color w:val="152F40"/>
          <w:spacing w:val="-3"/>
        </w:rPr>
        <w:t> </w:t>
      </w:r>
      <w:r>
        <w:rPr>
          <w:i/>
          <w:color w:val="152F40"/>
        </w:rPr>
        <w:t>primjer,</w:t>
      </w:r>
      <w:r>
        <w:rPr>
          <w:i/>
          <w:color w:val="152F40"/>
          <w:spacing w:val="-5"/>
        </w:rPr>
        <w:t> </w:t>
      </w:r>
      <w:r>
        <w:rPr>
          <w:i/>
          <w:color w:val="152F40"/>
        </w:rPr>
        <w:t>između</w:t>
      </w:r>
      <w:r>
        <w:rPr>
          <w:i/>
          <w:color w:val="152F40"/>
          <w:spacing w:val="-3"/>
        </w:rPr>
        <w:t> </w:t>
      </w:r>
      <w:r>
        <w:rPr>
          <w:i/>
          <w:color w:val="152F40"/>
        </w:rPr>
        <w:t>kandidata</w:t>
      </w:r>
      <w:r>
        <w:rPr>
          <w:i/>
          <w:color w:val="152F40"/>
          <w:spacing w:val="-5"/>
        </w:rPr>
        <w:t> </w:t>
      </w:r>
      <w:r>
        <w:rPr>
          <w:i/>
          <w:color w:val="152F40"/>
        </w:rPr>
        <w:t>i</w:t>
      </w:r>
      <w:r>
        <w:rPr>
          <w:i/>
          <w:color w:val="152F40"/>
          <w:spacing w:val="-5"/>
        </w:rPr>
        <w:t> </w:t>
      </w:r>
      <w:r>
        <w:rPr>
          <w:i/>
          <w:color w:val="152F40"/>
        </w:rPr>
        <w:t>osobe</w:t>
      </w:r>
      <w:r>
        <w:rPr>
          <w:i/>
          <w:color w:val="152F40"/>
          <w:spacing w:val="-3"/>
        </w:rPr>
        <w:t> </w:t>
      </w:r>
      <w:r>
        <w:rPr>
          <w:i/>
          <w:color w:val="152F40"/>
        </w:rPr>
        <w:t>koja</w:t>
      </w:r>
      <w:r>
        <w:rPr>
          <w:i/>
          <w:color w:val="152F40"/>
          <w:spacing w:val="-5"/>
        </w:rPr>
        <w:t> </w:t>
      </w:r>
      <w:r>
        <w:rPr>
          <w:i/>
          <w:color w:val="152F40"/>
        </w:rPr>
        <w:t>provodi</w:t>
      </w:r>
      <w:r>
        <w:rPr>
          <w:i/>
          <w:color w:val="152F40"/>
          <w:spacing w:val="-3"/>
        </w:rPr>
        <w:t> </w:t>
      </w:r>
      <w:r>
        <w:rPr>
          <w:i/>
          <w:color w:val="152F40"/>
        </w:rPr>
        <w:t>intervju</w:t>
      </w:r>
      <w:r>
        <w:rPr>
          <w:i/>
          <w:color w:val="152F40"/>
          <w:spacing w:val="-3"/>
        </w:rPr>
        <w:t> </w:t>
      </w:r>
      <w:r>
        <w:rPr>
          <w:i/>
          <w:color w:val="152F40"/>
        </w:rPr>
        <w:t>nema</w:t>
      </w:r>
      <w:r>
        <w:rPr>
          <w:i/>
          <w:color w:val="152F40"/>
          <w:spacing w:val="-3"/>
        </w:rPr>
        <w:t> </w:t>
      </w:r>
      <w:r>
        <w:rPr>
          <w:i/>
          <w:color w:val="152F40"/>
        </w:rPr>
        <w:t>prijateljskog</w:t>
      </w:r>
      <w:r>
        <w:rPr>
          <w:i/>
          <w:color w:val="152F40"/>
          <w:spacing w:val="-3"/>
        </w:rPr>
        <w:t> </w:t>
      </w:r>
      <w:r>
        <w:rPr>
          <w:i/>
          <w:color w:val="152F40"/>
        </w:rPr>
        <w:t>odnosa,</w:t>
      </w:r>
      <w:r>
        <w:rPr>
          <w:i/>
          <w:color w:val="152F40"/>
          <w:spacing w:val="-5"/>
        </w:rPr>
        <w:t> </w:t>
      </w:r>
      <w:r>
        <w:rPr>
          <w:i/>
          <w:color w:val="152F40"/>
        </w:rPr>
        <w:t>ekstrovertirana</w:t>
      </w:r>
      <w:r>
        <w:rPr>
          <w:i/>
          <w:color w:val="152F40"/>
          <w:spacing w:val="-5"/>
        </w:rPr>
        <w:t> </w:t>
      </w:r>
      <w:r>
        <w:rPr>
          <w:i/>
          <w:color w:val="152F40"/>
        </w:rPr>
        <w:t>osoba</w:t>
      </w:r>
      <w:r>
        <w:rPr>
          <w:color w:val="152F40"/>
        </w:rPr>
        <w:t> doživljava se arogantnom.</w:t>
      </w:r>
    </w:p>
    <w:sectPr>
      <w:pgSz w:w="11910" w:h="16840"/>
      <w:pgMar w:top="1320" w:bottom="280" w:left="13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hr-HR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i/>
      <w:iCs/>
      <w:sz w:val="18"/>
      <w:szCs w:val="18"/>
      <w:lang w:val="hr-HR" w:eastAsia="en-US" w:bidi="ar-SA"/>
    </w:rPr>
  </w:style>
  <w:style w:styleId="Heading1" w:type="paragraph">
    <w:name w:val="Heading 1"/>
    <w:basedOn w:val="Normal"/>
    <w:uiPriority w:val="1"/>
    <w:qFormat/>
    <w:pPr>
      <w:spacing w:before="120"/>
      <w:ind w:left="116"/>
      <w:outlineLvl w:val="1"/>
    </w:pPr>
    <w:rPr>
      <w:rFonts w:ascii="Arial" w:hAnsi="Arial" w:eastAsia="Arial" w:cs="Arial"/>
      <w:b/>
      <w:bCs/>
      <w:sz w:val="22"/>
      <w:szCs w:val="22"/>
      <w:lang w:val="hr-HR" w:eastAsia="en-US" w:bidi="ar-SA"/>
    </w:rPr>
  </w:style>
  <w:style w:styleId="Heading2" w:type="paragraph">
    <w:name w:val="Heading 2"/>
    <w:basedOn w:val="Normal"/>
    <w:uiPriority w:val="1"/>
    <w:qFormat/>
    <w:pPr>
      <w:spacing w:before="118"/>
      <w:ind w:left="116"/>
      <w:outlineLvl w:val="2"/>
    </w:pPr>
    <w:rPr>
      <w:rFonts w:ascii="Arial" w:hAnsi="Arial" w:eastAsia="Arial" w:cs="Arial"/>
      <w:sz w:val="18"/>
      <w:szCs w:val="18"/>
      <w:lang w:val="hr-H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hr-H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Grabusic Petra</dc:creator>
  <dcterms:created xsi:type="dcterms:W3CDTF">2023-03-16T14:11:18Z</dcterms:created>
  <dcterms:modified xsi:type="dcterms:W3CDTF">2023-03-16T14:11:18Z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2023-03-16T00:00:00Z</vt:filetime>
  </property>
  <property fmtid="{D5CDD505-2E9C-101B-9397-08002B2CF9AE}" pid="5" name="Producer">
    <vt:lpwstr>Microsoft® Word for Microsoft 365</vt:lpwstr>
  </property>
</Properties>
</file>